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0775DF" w:rsidTr="6D3B51BD" w14:paraId="3CE06E1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0775DF" w:rsidP="00813735" w:rsidRDefault="000775DF" w14:paraId="33BB8B6C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Pr="00904DFE" w:rsidR="000775DF" w:rsidTr="6D3B51BD" w14:paraId="0417059E" w14:textId="77777777">
        <w:tc>
          <w:tcPr>
            <w:tcW w:w="1799" w:type="dxa"/>
            <w:gridSpan w:val="3"/>
            <w:tcMar/>
          </w:tcPr>
          <w:p w:rsidRPr="00904DFE" w:rsidR="000775DF" w:rsidP="00813735" w:rsidRDefault="000775DF" w14:paraId="08EB9F7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5250E2B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Etika v edukaciji</w:t>
            </w:r>
          </w:p>
        </w:tc>
      </w:tr>
      <w:tr w:rsidRPr="00904DFE" w:rsidR="000775DF" w:rsidTr="6D3B51BD" w14:paraId="0D0E4C83" w14:textId="77777777">
        <w:tc>
          <w:tcPr>
            <w:tcW w:w="1799" w:type="dxa"/>
            <w:gridSpan w:val="3"/>
            <w:tcMar/>
          </w:tcPr>
          <w:p w:rsidRPr="00904DFE" w:rsidR="000775DF" w:rsidP="00813735" w:rsidRDefault="000775DF" w14:paraId="023F1E2C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4A75320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</w:tc>
      </w:tr>
      <w:tr w:rsidRPr="00904DFE" w:rsidR="000775DF" w:rsidTr="6D3B51BD" w14:paraId="1D916E54" w14:textId="77777777">
        <w:tc>
          <w:tcPr>
            <w:tcW w:w="3307" w:type="dxa"/>
            <w:gridSpan w:val="5"/>
            <w:tcMar/>
            <w:vAlign w:val="center"/>
          </w:tcPr>
          <w:p w:rsidRPr="00904DFE" w:rsidR="000775DF" w:rsidP="00813735" w:rsidRDefault="000775DF" w14:paraId="7899E6A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0775DF" w:rsidP="00813735" w:rsidRDefault="000775DF" w14:paraId="43325CD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0775DF" w:rsidP="00813735" w:rsidRDefault="000775DF" w14:paraId="7E1FE17E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0775DF" w:rsidP="00813735" w:rsidRDefault="000775DF" w14:paraId="281A8C9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6D8DF7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6F4259B0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:rsidRPr="00904DFE" w:rsidR="000775DF" w:rsidP="00813735" w:rsidRDefault="000775DF" w14:paraId="5F77B89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0EF131E1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:rsidRPr="00904DFE" w:rsidR="000775DF" w:rsidP="00813735" w:rsidRDefault="000775DF" w14:paraId="561340FB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3BB0B88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Letnik</w:t>
            </w:r>
          </w:p>
          <w:p w:rsidRPr="00904DFE" w:rsidR="000775DF" w:rsidP="00813735" w:rsidRDefault="000775DF" w14:paraId="05A3B04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73ADF46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Semester</w:t>
            </w:r>
          </w:p>
          <w:p w:rsidRPr="00904DFE" w:rsidR="000775DF" w:rsidP="00813735" w:rsidRDefault="000775DF" w14:paraId="7385C2C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Pr="00904DFE" w:rsidR="000775DF" w:rsidTr="6D3B51BD" w14:paraId="7D34CD9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7A6F07C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1089AAD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0C6CD73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46887D1E" w14:textId="77777777">
            <w:pPr>
              <w:spacing w:line="264" w:lineRule="auto"/>
              <w:rPr>
                <w:rFonts w:ascii="Calibri" w:hAnsi="Calibri" w:eastAsia="Calibri" w:cs="Calibri"/>
                <w:bCs/>
                <w:color w:val="FF0000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4E53D21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DBF6CE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Pedagogy</w:t>
            </w:r>
            <w:proofErr w:type="spellEnd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, 1st 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3C18DFE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13712C68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77C1512B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64DDD5FF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0775DF" w:rsidP="00813735" w:rsidRDefault="000775DF" w14:paraId="00AF6C64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737E67D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2D67952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79D174E5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obvezni</w:t>
            </w:r>
          </w:p>
        </w:tc>
      </w:tr>
      <w:tr w:rsidRPr="00904DFE" w:rsidR="000775DF" w:rsidTr="6D3B51BD" w14:paraId="69366D86" w14:textId="77777777">
        <w:tc>
          <w:tcPr>
            <w:tcW w:w="5718" w:type="dxa"/>
            <w:gridSpan w:val="12"/>
            <w:tcMar/>
          </w:tcPr>
          <w:p w:rsidRPr="00904DFE" w:rsidR="000775DF" w:rsidP="00813735" w:rsidRDefault="000775DF" w14:paraId="53622CEC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78622BC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1A55E41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68148DD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7791401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33870026" w14:textId="77777777">
        <w:tc>
          <w:tcPr>
            <w:tcW w:w="9690" w:type="dxa"/>
            <w:gridSpan w:val="18"/>
            <w:tcMar/>
          </w:tcPr>
          <w:p w:rsidRPr="00904DFE" w:rsidR="000775DF" w:rsidP="00813735" w:rsidRDefault="000775DF" w14:paraId="6C1D1A4E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2AE455F6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5D1D752A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Predavanja</w:t>
            </w:r>
          </w:p>
          <w:p w:rsidRPr="00904DFE" w:rsidR="000775DF" w:rsidP="00813735" w:rsidRDefault="000775DF" w14:paraId="4E24B169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70B6EB39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Seminar</w:t>
            </w:r>
          </w:p>
          <w:p w:rsidRPr="00904DFE" w:rsidR="000775DF" w:rsidP="00813735" w:rsidRDefault="000775DF" w14:paraId="346AE0FE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034650B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Vaje</w:t>
            </w:r>
          </w:p>
          <w:p w:rsidRPr="00904DFE" w:rsidR="000775DF" w:rsidP="00813735" w:rsidRDefault="000775DF" w14:paraId="3B9300D4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11938D07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:rsidRPr="00904DFE" w:rsidR="000775DF" w:rsidP="00813735" w:rsidRDefault="000775DF" w14:paraId="6495FF0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6964FC24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6229DA0D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:rsidRPr="00904DFE" w:rsidR="000775DF" w:rsidP="00813735" w:rsidRDefault="000775DF" w14:paraId="7A9F10EA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0775DF" w:rsidP="00813735" w:rsidRDefault="000775DF" w14:paraId="4358EC4D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456E1339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Pr="00904DFE" w:rsidR="000775DF" w:rsidTr="6D3B51BD" w14:paraId="2A63F81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14C2998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0889B89A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216ABFF0" w:rsidRDefault="000775DF" w14:paraId="267BA185" w14:textId="6ED0842A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216ABFF0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30</w:t>
            </w:r>
            <w:r w:rsidRPr="216ABFF0" w:rsidR="6B0FA90A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FF04048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EDF099B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7D807E7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4580582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7C27734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Pr="00904DFE" w:rsidR="000775DF" w:rsidTr="6D3B51BD" w14:paraId="6D55B429" w14:textId="77777777">
        <w:tc>
          <w:tcPr>
            <w:tcW w:w="9690" w:type="dxa"/>
            <w:gridSpan w:val="18"/>
            <w:tcMar/>
          </w:tcPr>
          <w:p w:rsidRPr="00904DFE" w:rsidR="000775DF" w:rsidP="00813735" w:rsidRDefault="000775DF" w14:paraId="58311093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6A0F3996" w14:textId="77777777">
        <w:tc>
          <w:tcPr>
            <w:tcW w:w="3307" w:type="dxa"/>
            <w:gridSpan w:val="5"/>
            <w:tcMar/>
          </w:tcPr>
          <w:p w:rsidRPr="00904DFE" w:rsidR="000775DF" w:rsidP="00813735" w:rsidRDefault="000775DF" w14:paraId="0BED842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31F39E5E" w14:textId="19FDB662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6D3B51BD" w:rsidR="000775DF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Izr. prof. dr. Tomaž Grušovnik</w:t>
            </w:r>
          </w:p>
        </w:tc>
      </w:tr>
      <w:tr w:rsidRPr="00904DFE" w:rsidR="000775DF" w:rsidTr="6D3B51BD" w14:paraId="44DF14F5" w14:textId="77777777">
        <w:tc>
          <w:tcPr>
            <w:tcW w:w="9690" w:type="dxa"/>
            <w:gridSpan w:val="18"/>
            <w:tcMar/>
          </w:tcPr>
          <w:p w:rsidRPr="00904DFE" w:rsidR="000775DF" w:rsidP="00813735" w:rsidRDefault="000775DF" w14:paraId="65212D98" w14:textId="77777777">
            <w:pPr>
              <w:spacing w:line="264" w:lineRule="auto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2C064C4E" w14:textId="77777777">
        <w:tc>
          <w:tcPr>
            <w:tcW w:w="1641" w:type="dxa"/>
            <w:gridSpan w:val="2"/>
            <w:vMerge w:val="restart"/>
            <w:tcMar/>
          </w:tcPr>
          <w:p w:rsidRPr="00904DFE" w:rsidR="000775DF" w:rsidP="00813735" w:rsidRDefault="000775DF" w14:paraId="3D33D4B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:rsidRPr="00904DFE" w:rsidR="000775DF" w:rsidP="00813735" w:rsidRDefault="000775DF" w14:paraId="0873746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0775DF" w:rsidP="00813735" w:rsidRDefault="000775DF" w14:paraId="50454EB0" w14:textId="77777777">
            <w:pPr>
              <w:spacing w:line="264" w:lineRule="auto"/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0DE8836B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Pr="00904DFE" w:rsidR="000775DF" w:rsidTr="6D3B51BD" w14:paraId="1D9814A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0775DF" w:rsidP="00813735" w:rsidRDefault="000775DF" w14:paraId="08AA1B2A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0775DF" w:rsidP="00813735" w:rsidRDefault="000775DF" w14:paraId="00E0D109" w14:textId="77777777">
            <w:pPr>
              <w:spacing w:line="264" w:lineRule="auto"/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4BBFF147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Pr="00904DFE" w:rsidR="000775DF" w:rsidTr="6D3B51BD" w14:paraId="4F4C6606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6E5DF4A8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57FB9A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0775DF" w:rsidP="00813735" w:rsidRDefault="000775DF" w14:paraId="3001453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BC8D56D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22B081E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874437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6D3B51BD" w14:paraId="08E28539" w14:textId="77777777">
        <w:trPr>
          <w:trHeight w:val="345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40F2C674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3CB4148D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638538D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Pr="00904DFE" w:rsidR="000775DF" w:rsidTr="6D3B51BD" w14:paraId="678B894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751D8B8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97DF61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Vsebina:</w:t>
            </w: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0775DF" w:rsidP="00813735" w:rsidRDefault="000775DF" w14:paraId="4056673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4DC2457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0EF4DE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Pr="00904DFE" w:rsidR="000775DF" w:rsidTr="6D3B51BD" w14:paraId="6477241D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6F1F43A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1. Uvod v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etiško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refleksijo: </w:t>
            </w:r>
          </w:p>
          <w:p w:rsidRPr="00904DFE" w:rsidR="000775DF" w:rsidP="000775DF" w:rsidRDefault="000775DF" w14:paraId="1D7296F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metodologija in vloga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refleksije</w:t>
            </w:r>
          </w:p>
          <w:p w:rsidRPr="00904DFE" w:rsidR="000775DF" w:rsidP="000775DF" w:rsidRDefault="000775DF" w14:paraId="50153D0B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temeljne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paradigme in teorije (utilitarizem, deontologija, etika vrlin)</w:t>
            </w:r>
          </w:p>
          <w:p w:rsidRPr="00904DFE" w:rsidR="000775DF" w:rsidP="000775DF" w:rsidRDefault="000775DF" w14:paraId="59D3B04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kodeksi, problem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komisij</w:t>
            </w:r>
          </w:p>
          <w:p w:rsidRPr="00904DFE" w:rsidR="000775DF" w:rsidP="000775DF" w:rsidRDefault="000775DF" w14:paraId="291D7E9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moralna motivacija</w:t>
            </w:r>
          </w:p>
          <w:p w:rsidRPr="00904DFE" w:rsidR="000775DF" w:rsidP="00813735" w:rsidRDefault="000775DF" w14:paraId="6B8F0E12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A1BBBDA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2. Šolstvo in etika</w:t>
            </w:r>
          </w:p>
          <w:p w:rsidRPr="00904DFE" w:rsidR="000775DF" w:rsidP="000775DF" w:rsidRDefault="000775DF" w14:paraId="4502890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vzgojni smotri in formacija subjektivitete</w:t>
            </w:r>
          </w:p>
          <w:p w:rsidRPr="00904DFE" w:rsidR="000775DF" w:rsidP="000775DF" w:rsidRDefault="000775DF" w14:paraId="0D4F2AB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problematika državljanske in moralne vzgoje</w:t>
            </w:r>
          </w:p>
          <w:p w:rsidRPr="00904DFE" w:rsidR="000775DF" w:rsidP="000775DF" w:rsidRDefault="000775DF" w14:paraId="31271E5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ocenjevanje in pravičnost</w:t>
            </w:r>
          </w:p>
          <w:p w:rsidRPr="00904DFE" w:rsidR="000775DF" w:rsidP="000775DF" w:rsidRDefault="000775DF" w14:paraId="44C3408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enake možnosti in šolstvo</w:t>
            </w:r>
          </w:p>
          <w:p w:rsidRPr="00904DFE" w:rsidR="000775DF" w:rsidP="00813735" w:rsidRDefault="000775DF" w14:paraId="1190385E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4CF2B23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3. Moralni razvoj</w:t>
            </w:r>
          </w:p>
          <w:p w:rsidRPr="00904DFE" w:rsidR="000775DF" w:rsidP="000775DF" w:rsidRDefault="000775DF" w14:paraId="7AB6D85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filozofski vidiki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Kohlbergove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teorije moralnega razvoja</w:t>
            </w:r>
          </w:p>
          <w:p w:rsidRPr="00904DFE" w:rsidR="000775DF" w:rsidP="000775DF" w:rsidRDefault="000775DF" w14:paraId="53979B9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evolucijski pogled na razvoj moralnosti</w:t>
            </w:r>
          </w:p>
          <w:p w:rsidRPr="00904DFE" w:rsidR="000775DF" w:rsidP="00813735" w:rsidRDefault="000775DF" w14:paraId="7A39AD7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11C0FA3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bookmarkStart w:name="_Hlk59404894" w:id="0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4. Etika v družboslovju </w:t>
            </w:r>
          </w:p>
          <w:p w:rsidRPr="00904DFE" w:rsidR="000775DF" w:rsidP="000775DF" w:rsidRDefault="000775DF" w14:paraId="334AC766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Antropologija etike v 20. stoletju</w:t>
            </w:r>
          </w:p>
          <w:p w:rsidRPr="00904DFE" w:rsidR="000775DF" w:rsidP="000775DF" w:rsidRDefault="000775DF" w14:paraId="56D0643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Filozofski temelji etike v družboslovnih disciplinah</w:t>
            </w:r>
          </w:p>
          <w:p w:rsidRPr="00904DFE" w:rsidR="000775DF" w:rsidP="000775DF" w:rsidRDefault="000775DF" w14:paraId="13A1EC8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Postmoderno razumevanje etike v pedagoškem kontekstu</w:t>
            </w:r>
          </w:p>
          <w:p w:rsidRPr="00904DFE" w:rsidR="000775DF" w:rsidP="00813735" w:rsidRDefault="000775DF" w14:paraId="45FC8AC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464DEEB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5. Dileme pedagoške etike</w:t>
            </w:r>
          </w:p>
          <w:p w:rsidRPr="00904DFE" w:rsidR="000775DF" w:rsidP="000775DF" w:rsidRDefault="000775DF" w14:paraId="2CC8A30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Moralne dileme in kulturni konteksti</w:t>
            </w:r>
          </w:p>
          <w:p w:rsidRPr="00904DFE" w:rsidR="000775DF" w:rsidP="000775DF" w:rsidRDefault="000775DF" w14:paraId="2824271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zobraževalni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sistem(i) kot družbeni konstrukt</w:t>
            </w:r>
          </w:p>
          <w:p w:rsidRPr="00904DFE" w:rsidR="000775DF" w:rsidP="000775DF" w:rsidRDefault="000775DF" w14:paraId="0DFBFFB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razmerja med družbenimi sistemi (izobraževalni, ekonomski, politični)</w:t>
            </w:r>
          </w:p>
          <w:p w:rsidRPr="00904DFE" w:rsidR="000775DF" w:rsidP="000775DF" w:rsidRDefault="000775DF" w14:paraId="178CB91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Pravice, pravičnost in vrednote</w:t>
            </w:r>
          </w:p>
          <w:p w:rsidRPr="00904DFE" w:rsidR="000775DF" w:rsidP="00813735" w:rsidRDefault="000775DF" w14:paraId="0CA64D8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2F8EC2A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6. Uporabna etika</w:t>
            </w:r>
          </w:p>
          <w:p w:rsidRPr="00904DFE" w:rsidR="000775DF" w:rsidP="000775DF" w:rsidRDefault="000775DF" w14:paraId="0288E2F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Razmerja med teorijo in prakso</w:t>
            </w:r>
          </w:p>
          <w:p w:rsidRPr="00904DFE" w:rsidR="000775DF" w:rsidP="000775DF" w:rsidRDefault="000775DF" w14:paraId="58782A8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Pravičnost, kritično mišljenje in reševanje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dilem</w:t>
            </w:r>
          </w:p>
          <w:p w:rsidRPr="00904DFE" w:rsidR="000775DF" w:rsidP="00813735" w:rsidRDefault="000775DF" w14:paraId="150415C6" w14:textId="77777777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Okoljska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etika</w:t>
            </w:r>
          </w:p>
          <w:p w:rsidRPr="00904DFE" w:rsidR="000775DF" w:rsidP="000775DF" w:rsidRDefault="000775DF" w14:paraId="58C4152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Moralni problemi in moralno odločanje</w:t>
            </w:r>
          </w:p>
          <w:p w:rsidRPr="00904DFE" w:rsidR="000775DF" w:rsidP="000775DF" w:rsidRDefault="000775DF" w14:paraId="756CA3A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Etika v raziskovalnih disciplinah</w:t>
            </w:r>
          </w:p>
          <w:p w:rsidRPr="00904DFE" w:rsidR="000775DF" w:rsidP="00813735" w:rsidRDefault="000775DF" w14:paraId="63CE3A3E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99D45F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7. Etična drža sodobnega pedagoga</w:t>
            </w:r>
          </w:p>
          <w:bookmarkEnd w:id="0"/>
          <w:p w:rsidRPr="00904DFE" w:rsidR="000775DF" w:rsidP="00813735" w:rsidRDefault="000775DF" w14:paraId="2191448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highlight w:val="yellow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5CFFEE4D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6165DD5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1.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Introduction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reflection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1BE8EC2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methodology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reflection</w:t>
            </w:r>
            <w:proofErr w:type="spellEnd"/>
          </w:p>
          <w:p w:rsidRPr="00904DFE" w:rsidR="000775DF" w:rsidP="000775DF" w:rsidRDefault="000775DF" w14:paraId="51B8920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paradigms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utilitarianism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deontology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virtue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30C7B63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codes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commissions</w:t>
            </w:r>
            <w:proofErr w:type="spellEnd"/>
          </w:p>
          <w:p w:rsidRPr="00904DFE" w:rsidR="000775DF" w:rsidP="000775DF" w:rsidRDefault="000775DF" w14:paraId="78A55BD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motivation</w:t>
            </w:r>
            <w:proofErr w:type="spellEnd"/>
          </w:p>
          <w:p w:rsidRPr="00904DFE" w:rsidR="000775DF" w:rsidP="00813735" w:rsidRDefault="000775DF" w14:paraId="7AC1A32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19D94E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2.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4565DAC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aims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formation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subjectivity</w:t>
            </w:r>
            <w:proofErr w:type="spellEnd"/>
          </w:p>
          <w:p w:rsidRPr="00904DFE" w:rsidR="000775DF" w:rsidP="000775DF" w:rsidRDefault="000775DF" w14:paraId="6F87BA9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problem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citizenship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:rsidRPr="00904DFE" w:rsidR="000775DF" w:rsidP="000775DF" w:rsidRDefault="000775DF" w14:paraId="450D538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assessment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justice</w:t>
            </w:r>
          </w:p>
          <w:p w:rsidRPr="00904DFE" w:rsidR="000775DF" w:rsidP="000775DF" w:rsidRDefault="000775DF" w14:paraId="2B4AF9E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equal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opportunities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:rsidRPr="00904DFE" w:rsidR="000775DF" w:rsidP="00813735" w:rsidRDefault="000775DF" w14:paraId="7661D6CD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27A660B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3. Moral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development</w:t>
            </w:r>
            <w:proofErr w:type="spellEnd"/>
          </w:p>
          <w:p w:rsidRPr="00904DFE" w:rsidR="000775DF" w:rsidP="000775DF" w:rsidRDefault="000775DF" w14:paraId="4CA9794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philosophical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perspectives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Kohlberg's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development</w:t>
            </w:r>
            <w:proofErr w:type="spellEnd"/>
          </w:p>
          <w:p w:rsidRPr="00904DFE" w:rsidR="000775DF" w:rsidP="000775DF" w:rsidRDefault="000775DF" w14:paraId="1C9F7FD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lastRenderedPageBreak/>
              <w:t>evolutionary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perspectives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on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development</w:t>
            </w:r>
            <w:proofErr w:type="spellEnd"/>
          </w:p>
          <w:p w:rsidRPr="00904DFE" w:rsidR="000775DF" w:rsidP="00813735" w:rsidRDefault="000775DF" w14:paraId="2DF891D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4005939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4.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in social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sciences</w:t>
            </w:r>
            <w:proofErr w:type="spellEnd"/>
          </w:p>
          <w:p w:rsidRPr="00904DFE" w:rsidR="000775DF" w:rsidP="000775DF" w:rsidRDefault="000775DF" w14:paraId="0C6BB14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Anthropology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20th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century</w:t>
            </w:r>
            <w:proofErr w:type="spellEnd"/>
          </w:p>
          <w:p w:rsidRPr="00904DFE" w:rsidR="000775DF" w:rsidP="000775DF" w:rsidRDefault="000775DF" w14:paraId="1A7DCFC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Philosophical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foundations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social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sciences</w:t>
            </w:r>
            <w:proofErr w:type="spellEnd"/>
          </w:p>
          <w:p w:rsidRPr="00904DFE" w:rsidR="000775DF" w:rsidP="000775DF" w:rsidRDefault="000775DF" w14:paraId="679817D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Postmodern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context</w:t>
            </w:r>
            <w:proofErr w:type="spellEnd"/>
          </w:p>
          <w:p w:rsidRPr="00904DFE" w:rsidR="000775DF" w:rsidP="00813735" w:rsidRDefault="000775DF" w14:paraId="50D6C508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5A51936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5.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Dilemmas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0690CBE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dilemmas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cultural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context</w:t>
            </w:r>
            <w:proofErr w:type="spellEnd"/>
          </w:p>
          <w:p w:rsidRPr="00904DFE" w:rsidR="000775DF" w:rsidP="000775DF" w:rsidRDefault="000775DF" w14:paraId="7BEB55E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as a social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construct</w:t>
            </w:r>
            <w:proofErr w:type="spellEnd"/>
          </w:p>
          <w:p w:rsidRPr="00904DFE" w:rsidR="000775DF" w:rsidP="000775DF" w:rsidRDefault="000775DF" w14:paraId="0E4C4C5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Relations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between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economic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political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2019D7D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Rights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justice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values</w:t>
            </w:r>
            <w:proofErr w:type="spellEnd"/>
          </w:p>
          <w:p w:rsidRPr="00904DFE" w:rsidR="000775DF" w:rsidP="00813735" w:rsidRDefault="000775DF" w14:paraId="1A7AF17C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98EDE5C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6.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Applied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78F5781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Between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practice</w:t>
            </w:r>
            <w:proofErr w:type="spellEnd"/>
          </w:p>
          <w:p w:rsidRPr="00904DFE" w:rsidR="000775DF" w:rsidP="000775DF" w:rsidRDefault="000775DF" w14:paraId="7C0CF02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Fairness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critical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thinking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solving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dilemmas</w:t>
            </w:r>
            <w:proofErr w:type="spellEnd"/>
          </w:p>
          <w:p w:rsidRPr="00904DFE" w:rsidR="000775DF" w:rsidP="000775DF" w:rsidRDefault="000775DF" w14:paraId="17670F3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Environmental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67BFB09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problems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decision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making</w:t>
            </w:r>
            <w:proofErr w:type="spellEnd"/>
          </w:p>
          <w:p w:rsidRPr="00904DFE" w:rsidR="000775DF" w:rsidP="000775DF" w:rsidRDefault="000775DF" w14:paraId="3FE62AC8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disciplines</w:t>
            </w:r>
            <w:proofErr w:type="spellEnd"/>
          </w:p>
          <w:p w:rsidRPr="00904DFE" w:rsidR="000775DF" w:rsidP="00813735" w:rsidRDefault="000775DF" w14:paraId="7C040EA6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2B2E7E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7.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attitude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a modern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pedagogue</w:t>
            </w:r>
            <w:proofErr w:type="spellEnd"/>
          </w:p>
        </w:tc>
      </w:tr>
    </w:tbl>
    <w:p w:rsidRPr="00904DFE" w:rsidR="000775DF" w:rsidP="000775DF" w:rsidRDefault="000775DF" w14:paraId="49B16A44" w14:textId="77777777">
      <w:pPr>
        <w:spacing w:line="264" w:lineRule="auto"/>
        <w:rPr>
          <w:rFonts w:ascii="Calibri" w:hAnsi="Calibri" w:eastAsia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1850"/>
        <w:gridCol w:w="2971"/>
      </w:tblGrid>
      <w:tr w:rsidRPr="00904DFE" w:rsidR="000775DF" w:rsidTr="416A7755" w14:paraId="4A59CFE0" w14:textId="77777777">
        <w:tc>
          <w:tcPr>
            <w:tcW w:w="9690" w:type="dxa"/>
            <w:gridSpan w:val="6"/>
          </w:tcPr>
          <w:p w:rsidRPr="00904DFE" w:rsidR="000775DF" w:rsidP="00813735" w:rsidRDefault="000775DF" w14:paraId="3646849A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br w:type="page"/>
            </w: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53913DCF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416A7755" w:rsidRDefault="000775DF" w14:paraId="7288AC99" w14:textId="3287545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Kodelja, Z</w:t>
            </w:r>
            <w:r w:rsidRPr="416A7755" w:rsidR="75D2BD22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(2006).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O pravičnosti v izobraževanju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 Ljubljana: Krtina.</w:t>
            </w:r>
          </w:p>
          <w:p w:rsidRPr="00904DFE" w:rsidR="000775DF" w:rsidP="000775DF" w:rsidRDefault="000775DF" w14:paraId="00525CD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Aristotel (1994). </w:t>
            </w:r>
            <w:proofErr w:type="spellStart"/>
            <w:r w:rsidRPr="00904DFE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Nikomahova</w:t>
            </w:r>
            <w:proofErr w:type="spellEnd"/>
            <w:r w:rsidRPr="00904DFE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etika</w:t>
            </w: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. Ljubljana: Slovenska matica (I. knjiga, 6. poglavje – str. 58–59).</w:t>
            </w:r>
          </w:p>
          <w:p w:rsidRPr="00904DFE" w:rsidR="000775DF" w:rsidP="000775DF" w:rsidRDefault="000775DF" w14:paraId="72BFCC36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Kant, Immanuel (2003). </w:t>
            </w:r>
            <w:r w:rsidRPr="00904DFE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Kritika praktičnega uma</w:t>
            </w: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. Ljubljana: Društvo za teoretsko psihoanalizo (4. poglavje – o kategoričnem imperativu – str. 33).</w:t>
            </w:r>
          </w:p>
          <w:p w:rsidRPr="00904DFE" w:rsidR="000775DF" w:rsidP="416A7755" w:rsidRDefault="000775DF" w14:paraId="430A3159" w14:textId="2D555BA3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Mill</w:t>
            </w:r>
            <w:proofErr w:type="spellEnd"/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, J</w:t>
            </w:r>
            <w:r w:rsidRPr="416A7755" w:rsidR="33813758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</w:t>
            </w:r>
            <w:r w:rsidRPr="416A7755" w:rsidR="3820D2BD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. 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(2003).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Utilitarizem in O svobodi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 Ljubljana: Krtina (str. 16–17).</w:t>
            </w:r>
          </w:p>
          <w:p w:rsidR="000775DF" w:rsidP="000775DF" w:rsidRDefault="000775DF" w14:paraId="7914039D" w14:textId="0219DFF3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Grušovnik, T</w:t>
            </w:r>
            <w:r w:rsidRPr="416A7755" w:rsidR="7B687F20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(2017). Moralna vzgoja, hipokrizija in samoprevara.</w:t>
            </w:r>
            <w:r w:rsidRPr="416A7755" w:rsidR="5C503219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Šolsko polje: revija za teorijo in raziskave vzgoje in izobraževanja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28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(1/2) str. 59–71.</w:t>
            </w:r>
          </w:p>
          <w:p w:rsidRPr="00904DFE" w:rsidR="00444B85" w:rsidP="003E3582" w:rsidRDefault="00444B85" w14:paraId="2D6ED150" w14:textId="6A6DA5E4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(dostopno na: </w:t>
            </w:r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https://www.dlib.si/stream/URN:NBN:SI:DOC-4ESMNUKH/01397ff9-d4dc-41e3-be1c-bb31ca379469/PDF</w:t>
            </w: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3511E06F" w14:textId="31EAA209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Štrajn, D</w:t>
            </w:r>
            <w:r w:rsidRPr="416A7755" w:rsidR="30640F3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(2017). Možnosti etike v vzgoji in izobraževanju.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Šolsko polje, 28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(1/2), str. 12–26.</w:t>
            </w:r>
          </w:p>
          <w:p w:rsidRPr="00904DFE" w:rsidR="000775DF" w:rsidP="003E3582" w:rsidRDefault="00444B85" w14:paraId="09DBE29C" w14:textId="606E821A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(dostopno na: </w:t>
            </w:r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https://www.dlib.si/stream/URN:NBN:SI:DOC-8A1JOXPW/9daa7281-f52b-4659-8d5f-479b944040e9/PDF</w:t>
            </w: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</w:tc>
      </w:tr>
      <w:tr w:rsidRPr="00904DFE" w:rsidR="000775DF" w:rsidTr="416A7755" w14:paraId="082E4A3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05FCFE74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55BA49DB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0775DF" w:rsidP="00813735" w:rsidRDefault="000775DF" w14:paraId="66B04CB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147C19D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</w:p>
          <w:p w:rsidRPr="00904DFE" w:rsidR="000775DF" w:rsidP="00813735" w:rsidRDefault="000775DF" w14:paraId="77F835A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Objectives and competences:</w:t>
            </w:r>
          </w:p>
        </w:tc>
      </w:tr>
      <w:tr w:rsidRPr="00904DFE" w:rsidR="000775DF" w:rsidTr="416A7755" w14:paraId="7C098303" w14:textId="77777777">
        <w:trPr>
          <w:trHeight w:val="69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72E2DD99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  <w:t xml:space="preserve">Cilji predmeta: </w:t>
            </w:r>
          </w:p>
          <w:p w:rsidRPr="00904DFE" w:rsidR="000775DF" w:rsidP="000775DF" w:rsidRDefault="000775DF" w14:paraId="045C35D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študente seznaniti z osnovnimi moralnimi teorijami (utilitarizem, etika vrlin in deontologija) ter moralnimi pojmi.</w:t>
            </w:r>
          </w:p>
          <w:p w:rsidRPr="00904DFE" w:rsidR="000775DF" w:rsidP="000775DF" w:rsidRDefault="000775DF" w14:paraId="6089308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lastRenderedPageBreak/>
              <w:t xml:space="preserve">predstaviti pomen in vlogo 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 refleksije skupaj z njeno metodologijo za pedagogika.</w:t>
            </w:r>
          </w:p>
          <w:p w:rsidRPr="00904DFE" w:rsidR="000775DF" w:rsidP="000775DF" w:rsidRDefault="000775DF" w14:paraId="0A1754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predstaviti študije primerov 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 refleksije iz profesionalnega okolja.</w:t>
            </w:r>
            <w:bookmarkStart w:name="_Hlk59452498" w:id="1"/>
          </w:p>
          <w:p w:rsidRPr="00904DFE" w:rsidR="000775DF" w:rsidP="000775DF" w:rsidRDefault="000775DF" w14:paraId="3C1F16A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predstaviti nujnost vpetosti etike kot filozofske discipline v družboslovne vede</w:t>
            </w:r>
          </w:p>
          <w:p w:rsidRPr="00904DFE" w:rsidR="000775DF" w:rsidP="00813735" w:rsidRDefault="000775DF" w14:paraId="0FB59868" w14:textId="77777777">
            <w:p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</w:p>
          <w:p w:rsidRPr="00904DFE" w:rsidR="000775DF" w:rsidP="000775DF" w:rsidRDefault="000775DF" w14:paraId="44A4920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razumevanje sodobnih dilem pedagoške etike</w:t>
            </w:r>
          </w:p>
          <w:p w:rsidRPr="00904DFE" w:rsidR="000775DF" w:rsidP="000775DF" w:rsidRDefault="000775DF" w14:paraId="788375A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predstaviti možnosti za uporabo etike v pedagoškem polju in študente seznaniti z etično držo sodobnega pedagoga</w:t>
            </w:r>
          </w:p>
          <w:bookmarkEnd w:id="1"/>
          <w:p w:rsidRPr="00904DFE" w:rsidR="000775DF" w:rsidP="00813735" w:rsidRDefault="000775DF" w14:paraId="66466B33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68B7F62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  <w:t>Splošne kompetence</w:t>
            </w:r>
          </w:p>
          <w:p w:rsidRPr="00904DFE" w:rsidR="000775DF" w:rsidP="000775DF" w:rsidRDefault="000775DF" w14:paraId="20A2B61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razumevanje osnovnih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konceptov in teorij, ki predstavljajo osnovo kritične refleksije o moralnih prepričanjih, dejanjih in vprašanjih, ki so vezana na osebna, poklicna, lokalna, nacionalna in globalna vprašanja</w:t>
            </w:r>
          </w:p>
          <w:p w:rsidRPr="00904DFE" w:rsidR="000775DF" w:rsidP="000775DF" w:rsidRDefault="000775DF" w14:paraId="1D310C0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etična refleksija in zavezanost profesionalni etiki.</w:t>
            </w:r>
          </w:p>
          <w:p w:rsidRPr="00904DFE" w:rsidR="000775DF" w:rsidP="000775DF" w:rsidRDefault="000775DF" w14:paraId="7DA7BA7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-samoopazovanje in samovrednotenje svojega dela in vrednotenja učnega procesa</w:t>
            </w:r>
          </w:p>
          <w:p w:rsidRPr="00904DFE" w:rsidR="000775DF" w:rsidP="000775DF" w:rsidRDefault="000775DF" w14:paraId="26AA4BF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bookmarkStart w:name="_Hlk59452508" w:id="2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-izkazovanje pozitivnega odnosa do učečih in spoštovanje njihove socialne, kulturne, jezikovne in religiozne identitete</w:t>
            </w:r>
          </w:p>
          <w:p w:rsidRPr="00904DFE" w:rsidR="000775DF" w:rsidP="000775DF" w:rsidRDefault="000775DF" w14:paraId="6E3114A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-oblikovanje varnega in spodbudnega učnega okolja, v katerem se učenci počutijo sprejete, v katerem se spoštuje različnost in spodbuja samostojnost in odgovornost</w:t>
            </w:r>
          </w:p>
          <w:p w:rsidR="000775DF" w:rsidP="000775DF" w:rsidRDefault="000775DF" w14:paraId="6BF12C6B" w14:textId="224FD4F3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-zavedanje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razsežnosti svojega delovanja ter njihovo upoštevanje</w:t>
            </w:r>
          </w:p>
          <w:p w:rsidRPr="00444B85" w:rsidR="00444B85" w:rsidP="003E3582" w:rsidRDefault="00444B85" w14:paraId="7E14B02B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/>
                <w:lang w:eastAsia="sl-SI"/>
              </w:rPr>
            </w:pPr>
            <w:r w:rsidRPr="00444B85">
              <w:rPr>
                <w:rFonts w:cs="Calibri"/>
                <w:lang w:eastAsia="sl-SI"/>
              </w:rPr>
              <w:t>uporaba digitalne tehnologije za pridobivanje in preverjanje virov</w:t>
            </w:r>
          </w:p>
          <w:p w:rsidRPr="00904DFE" w:rsidR="00444B85" w:rsidP="003E3582" w:rsidRDefault="00444B85" w14:paraId="6BA9451E" w14:textId="77777777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bookmarkEnd w:id="2"/>
          <w:p w:rsidRPr="00904DFE" w:rsidR="000775DF" w:rsidP="00813735" w:rsidRDefault="000775DF" w14:paraId="1E41ED1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231A508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  <w:t>Predmetno – specifične kompetence</w:t>
            </w:r>
          </w:p>
          <w:p w:rsidRPr="00904DFE" w:rsidR="000775DF" w:rsidP="000775DF" w:rsidRDefault="000775DF" w14:paraId="259512A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presojanje moralnih problemov v pedagoški stroki iz vidika glavnih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teorij</w:t>
            </w:r>
          </w:p>
          <w:p w:rsidRPr="00904DFE" w:rsidR="000775DF" w:rsidP="000775DF" w:rsidRDefault="000775DF" w14:paraId="62F955F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poznavanje povezave med moralnimi teorijami, formacijo subjektivitete in vzgojno-izobraževalnimi smotri</w:t>
            </w:r>
          </w:p>
          <w:p w:rsidRPr="00904DFE" w:rsidR="000775DF" w:rsidP="000775DF" w:rsidRDefault="000775DF" w14:paraId="1264325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lastRenderedPageBreak/>
              <w:t>razumevanje pomena pravičnosti za vrednotenje učnih dosežkov in enakih možnosti v šolstvu, ter poznavanje</w:t>
            </w:r>
          </w:p>
          <w:p w:rsidRPr="00904DFE" w:rsidR="000775DF" w:rsidP="000775DF" w:rsidRDefault="000775DF" w14:paraId="28EBD0E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Poznavanje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okvirjev teorij moralnega razvoja </w:t>
            </w:r>
          </w:p>
          <w:p w:rsidRPr="00904DFE" w:rsidR="000775DF" w:rsidP="000775DF" w:rsidRDefault="000775DF" w14:paraId="79BA089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bookmarkStart w:name="_Hlk59452516" w:id="3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identifikacija konfliktov vrednot znotraj lokalnega, nacionalnega in globalnega  okvira ter refleksija moralnih nesoglasij kot posledice konfliktov</w:t>
            </w:r>
          </w:p>
          <w:p w:rsidRPr="00904DFE" w:rsidR="000775DF" w:rsidP="000775DF" w:rsidRDefault="000775DF" w14:paraId="70E80DB9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identifikacija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vprašanj in dilem znotraj pedagoškega polja</w:t>
            </w:r>
          </w:p>
          <w:p w:rsidRPr="00904DFE" w:rsidR="000775DF" w:rsidP="000775DF" w:rsidRDefault="000775DF" w14:paraId="11636B12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poznavanje zvezanosti etike kot filozofske discipline v družboslovnih vedah</w:t>
            </w:r>
          </w:p>
          <w:p w:rsidRPr="00904DFE" w:rsidR="000775DF" w:rsidP="000775DF" w:rsidRDefault="000775DF" w14:paraId="2E0F449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poznavanje možnosti za vključitev etike v lasten profesionalni razvoj</w:t>
            </w:r>
          </w:p>
          <w:bookmarkEnd w:id="3"/>
          <w:p w:rsidRPr="00904DFE" w:rsidR="000775DF" w:rsidP="00813735" w:rsidRDefault="000775DF" w14:paraId="1AC63CE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21B35AC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0775DF" w:rsidRDefault="000775DF" w14:paraId="28E6D37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3A4B36C0" w14:textId="77777777">
            <w:pPr>
              <w:spacing w:line="264" w:lineRule="auto"/>
              <w:ind w:left="360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Objectives:</w:t>
            </w:r>
          </w:p>
          <w:p w:rsidRPr="00904DFE" w:rsidR="000775DF" w:rsidP="000775DF" w:rsidRDefault="000775DF" w14:paraId="7280384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familiarize students with basic moral theories (utilitarianism, virtue ethics and deontology) and moral concepts.</w:t>
            </w:r>
          </w:p>
          <w:p w:rsidRPr="00904DFE" w:rsidR="000775DF" w:rsidP="000775DF" w:rsidRDefault="000775DF" w14:paraId="3BFB84B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lastRenderedPageBreak/>
              <w:t>to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introduce the role and meaning of ethical reflection, as well as methodology of ethical reflection for pedagogy.</w:t>
            </w:r>
          </w:p>
          <w:p w:rsidRPr="00904DFE" w:rsidR="000775DF" w:rsidP="000775DF" w:rsidRDefault="000775DF" w14:paraId="3B1F054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present case studies of ethical reflection from professional environment.</w:t>
            </w:r>
          </w:p>
          <w:p w:rsidRPr="00904DFE" w:rsidR="000775DF" w:rsidP="000775DF" w:rsidRDefault="000775DF" w14:paraId="301A090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 present the necessity of integrating ethics as a philosophical discipline into the social sciences</w:t>
            </w:r>
          </w:p>
          <w:p w:rsidRPr="00904DFE" w:rsidR="000775DF" w:rsidP="000775DF" w:rsidRDefault="000775DF" w14:paraId="71D906A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understanding of the modern dilemmas of pedagogical ethics</w:t>
            </w:r>
          </w:p>
          <w:p w:rsidRPr="00904DFE" w:rsidR="000775DF" w:rsidP="000775DF" w:rsidRDefault="000775DF" w14:paraId="2DE19FA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 present the possibilities for the use of ethics in the pedagogical field</w:t>
            </w:r>
          </w:p>
          <w:p w:rsidRPr="00904DFE" w:rsidR="000775DF" w:rsidP="000775DF" w:rsidRDefault="000775DF" w14:paraId="43B6486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 familiarize students with the ethical stance of a modern pedagogue</w:t>
            </w:r>
          </w:p>
          <w:p w:rsidRPr="00904DFE" w:rsidR="000775DF" w:rsidP="00813735" w:rsidRDefault="000775DF" w14:paraId="4304212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</w:p>
          <w:p w:rsidRPr="00904DFE" w:rsidR="000775DF" w:rsidP="00813735" w:rsidRDefault="000775DF" w14:paraId="1078ECE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General competences:</w:t>
            </w:r>
          </w:p>
          <w:p w:rsidRPr="00904DFE" w:rsidR="000775DF" w:rsidP="000775DF" w:rsidRDefault="000775DF" w14:paraId="0A25069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understand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basic ethical concepts and necessary for reflecting upon moral beliefs, actions, and issues related to personal, professional, local, national, and global issues.</w:t>
            </w:r>
          </w:p>
          <w:p w:rsidRPr="00904DFE" w:rsidR="000775DF" w:rsidP="000775DF" w:rsidRDefault="000775DF" w14:paraId="497A1922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ethical reflection and commitment to professional ethics</w:t>
            </w:r>
          </w:p>
          <w:p w:rsidRPr="00904DFE" w:rsidR="000775DF" w:rsidP="000775DF" w:rsidRDefault="000775DF" w14:paraId="6C22FE1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Self-observation and self-evaluation of one's own work and evaluation of the learning process.</w:t>
            </w:r>
          </w:p>
          <w:p w:rsidRPr="00904DFE" w:rsidR="000775DF" w:rsidP="000775DF" w:rsidRDefault="000775DF" w14:paraId="157BE42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Demonstration of a positive attitude towards students and respect for their social, cultural, linguistic and religious identity.</w:t>
            </w:r>
          </w:p>
          <w:p w:rsidRPr="00904DFE" w:rsidR="000775DF" w:rsidP="000775DF" w:rsidRDefault="000775DF" w14:paraId="4CEB52A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create a safe and stimulating learning environment where students feel accepted, where diversity is respected and where independence and responsibility are encouraged</w:t>
            </w:r>
          </w:p>
          <w:p w:rsidR="000775DF" w:rsidP="000775DF" w:rsidRDefault="000775DF" w14:paraId="7ACE9EE4" w14:textId="6C41937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Awareness of and compliance with the ethical dimensions of one’s work</w:t>
            </w:r>
          </w:p>
          <w:p w:rsidRPr="003E3582" w:rsidR="00444B85" w:rsidP="003E3582" w:rsidRDefault="00444B85" w14:paraId="2AC39D51" w14:textId="51FE78F7">
            <w:pPr>
              <w:pStyle w:val="Odstavekseznama"/>
              <w:numPr>
                <w:ilvl w:val="0"/>
                <w:numId w:val="4"/>
              </w:numPr>
              <w:rPr>
                <w:rFonts w:cs="Calibri"/>
                <w:lang w:val="en-GB" w:eastAsia="sl-SI"/>
              </w:rPr>
            </w:pPr>
            <w:r w:rsidRPr="00444B85">
              <w:rPr>
                <w:rFonts w:cs="Calibri"/>
                <w:lang w:val="en-GB" w:eastAsia="sl-SI"/>
              </w:rPr>
              <w:t>Use and evaluation of digital technologies</w:t>
            </w:r>
          </w:p>
          <w:p w:rsidRPr="00904DFE" w:rsidR="000775DF" w:rsidP="00813735" w:rsidRDefault="000775DF" w14:paraId="63B282F1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</w:p>
          <w:p w:rsidRPr="00904DFE" w:rsidR="000775DF" w:rsidP="00813735" w:rsidRDefault="000775DF" w14:paraId="525649F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Subject-specific competences:</w:t>
            </w:r>
          </w:p>
          <w:p w:rsidRPr="00904DFE" w:rsidR="000775DF" w:rsidP="000775DF" w:rsidRDefault="000775DF" w14:paraId="5360709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Judging moral issues within the pedagogical profession from the viewpoint of main ethical theories</w:t>
            </w:r>
          </w:p>
          <w:p w:rsidRPr="00904DFE" w:rsidR="000775DF" w:rsidP="000775DF" w:rsidRDefault="000775DF" w14:paraId="35CBD48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acquaintance with the interconnectedness of moral theories, the formation of subjectivity and educational aims</w:t>
            </w:r>
          </w:p>
          <w:p w:rsidRPr="00904DFE" w:rsidR="000775DF" w:rsidP="000775DF" w:rsidRDefault="000775DF" w14:paraId="67A5150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lastRenderedPageBreak/>
              <w:t xml:space="preserve">understanding the role of justice for assessment and equal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oportunities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in education</w:t>
            </w:r>
          </w:p>
          <w:p w:rsidRPr="00904DFE" w:rsidR="000775DF" w:rsidP="000775DF" w:rsidRDefault="000775DF" w14:paraId="4325CE5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acquaintance with ethical frameworks of theories of moral development</w:t>
            </w:r>
          </w:p>
          <w:p w:rsidRPr="00904DFE" w:rsidR="000775DF" w:rsidP="000775DF" w:rsidRDefault="000775DF" w14:paraId="1C6AD7E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identification of value conflicts in local, national and global frameworks and reflection of moral inconsistencies as a consequence of conflicts</w:t>
            </w:r>
          </w:p>
          <w:p w:rsidRPr="00904DFE" w:rsidR="000775DF" w:rsidP="000775DF" w:rsidRDefault="000775DF" w14:paraId="49E94DA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identification of ethical issues and dilemmas in the pedagogical field</w:t>
            </w:r>
          </w:p>
          <w:p w:rsidRPr="00904DFE" w:rsidR="000775DF" w:rsidP="000775DF" w:rsidRDefault="000775DF" w14:paraId="1655A56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understanding the relationship between ethics as a philosophical discipline in the social sciences</w:t>
            </w:r>
          </w:p>
          <w:p w:rsidRPr="00904DFE" w:rsidR="000775DF" w:rsidP="00813735" w:rsidRDefault="000775DF" w14:paraId="6EB6A200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</w:p>
          <w:p w:rsidRPr="00904DFE" w:rsidR="000775DF" w:rsidP="000775DF" w:rsidRDefault="000775DF" w14:paraId="6F71CE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know the possibilities incorporating ethics into one's own professional development </w:t>
            </w:r>
          </w:p>
        </w:tc>
      </w:tr>
      <w:tr w:rsidRPr="00904DFE" w:rsidR="000775DF" w:rsidTr="416A7755" w14:paraId="25764DD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13F412B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157DA283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0775DF" w:rsidP="00813735" w:rsidRDefault="000775DF" w14:paraId="0FD0346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17687AA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7B3F6C7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B30AD5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4CE7B287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813735" w:rsidRDefault="000775DF" w14:paraId="469571F9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Znanje in razumevanje</w:t>
            </w:r>
          </w:p>
          <w:p w:rsidRPr="00904DFE" w:rsidR="000775DF" w:rsidP="00813735" w:rsidRDefault="000775DF" w14:paraId="6E4225C3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AAF8E8A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Študentje bodo: </w:t>
            </w:r>
          </w:p>
          <w:p w:rsidRPr="00904DFE" w:rsidR="000775DF" w:rsidP="000775DF" w:rsidRDefault="000775DF" w14:paraId="3BFC4922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poznali osnovne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teorije in načela in jih bodo zmožni aplicirati na konkretne moralne izzive v vzgoji in izobraževanju.</w:t>
            </w:r>
          </w:p>
          <w:p w:rsidRPr="00904DFE" w:rsidR="000775DF" w:rsidP="000775DF" w:rsidRDefault="000775DF" w14:paraId="588E60B6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bodo uporabljali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etiška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načela pri refleksiji svojega profesionalnega razvoja.</w:t>
            </w:r>
          </w:p>
          <w:p w:rsidRPr="00904DFE" w:rsidR="000775DF" w:rsidP="000775DF" w:rsidRDefault="000775DF" w14:paraId="69210B45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bodo zmožni načrtovati svoje raziskovanje v skladu z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etiškimi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načeli.</w:t>
            </w:r>
          </w:p>
          <w:p w:rsidRPr="00904DFE" w:rsidR="000775DF" w:rsidP="000775DF" w:rsidRDefault="000775DF" w14:paraId="33BA3826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bodo lahko sodelovali v moralnih debatah v javnem in profesionalnem okolju.</w:t>
            </w:r>
          </w:p>
          <w:p w:rsidRPr="00904DFE" w:rsidR="000775DF" w:rsidP="000775DF" w:rsidRDefault="000775DF" w14:paraId="0A08DAB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znali analizirati specifična družbena, politična, vzgojno-izobraževalna, kulturna, ideološka, ekonomska idr. vprašanja tako v nacionalnem kot globalnem kontekstu.</w:t>
            </w:r>
          </w:p>
          <w:p w:rsidRPr="00904DFE" w:rsidR="000775DF" w:rsidP="00813735" w:rsidRDefault="000775DF" w14:paraId="10BBF202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0775DF" w:rsidRDefault="000775DF" w14:paraId="153FE17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EB84DB1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F896E7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813735" w:rsidRDefault="000775DF" w14:paraId="2660C6E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Knowledge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understanding</w:t>
            </w:r>
            <w:proofErr w:type="spellEnd"/>
          </w:p>
          <w:p w:rsidRPr="00904DFE" w:rsidR="000775DF" w:rsidP="00813735" w:rsidRDefault="000775DF" w14:paraId="69BB00FA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6216317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09E35541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familiar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principles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apply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concrete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issues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within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714A67AA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precepts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reflecting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4E77E8C8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plan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accordance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guidelines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692A1C97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participate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moral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debates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public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0F97C831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analyze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cultural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ideological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economic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issues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national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global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context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Pr="00904DFE" w:rsidR="000775DF" w:rsidTr="416A7755" w14:paraId="32F61356" w14:textId="77777777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6FB8BDC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Uporaba</w:t>
            </w:r>
          </w:p>
          <w:p w:rsidRPr="00904DFE" w:rsidR="000775DF" w:rsidP="00813735" w:rsidRDefault="000775DF" w14:paraId="1D5497B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Študentje bodo:</w:t>
            </w:r>
          </w:p>
          <w:p w:rsidRPr="00904DFE" w:rsidR="000775DF" w:rsidP="000775DF" w:rsidRDefault="000775DF" w14:paraId="514D120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lahko uporabili moralne teorije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etiško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konceptualno orodje za pripravo kakovostnih vzgojno-izobraževalnih vsebin</w:t>
            </w:r>
          </w:p>
          <w:p w:rsidRPr="00904DFE" w:rsidR="000775DF" w:rsidP="000775DF" w:rsidRDefault="000775DF" w14:paraId="14B9B2D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lahko sodelovali pri pripravi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etiško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informiranih vzgojno-izobraževalnih usmeritev</w:t>
            </w:r>
          </w:p>
          <w:p w:rsidRPr="00904DFE" w:rsidR="000775DF" w:rsidP="000775DF" w:rsidRDefault="000775DF" w14:paraId="330EDE9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lahko se bodo strokovno odzivali na moralne probleme znotraj edukacije zaradi </w:t>
            </w: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lastRenderedPageBreak/>
              <w:t>poglobljenega razumevanja njihove strukture.</w:t>
            </w:r>
          </w:p>
          <w:p w:rsidRPr="00904DFE" w:rsidR="000775DF" w:rsidP="00813735" w:rsidRDefault="000775DF" w14:paraId="5C7D08D6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3C8E15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val="en-GB" w:eastAsia="sl-SI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  <w:lang w:val="en-GB" w:eastAsia="sl-SI"/>
              </w:rPr>
              <w:t>Refleksija</w:t>
            </w:r>
            <w:proofErr w:type="spellEnd"/>
          </w:p>
          <w:p w:rsidRPr="00904DFE" w:rsidR="000775DF" w:rsidP="00813735" w:rsidRDefault="000775DF" w14:paraId="0C7AB502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Študentje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bodo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:</w:t>
            </w:r>
          </w:p>
          <w:p w:rsidRPr="00904DFE" w:rsidR="000775DF" w:rsidP="000775DF" w:rsidRDefault="000775DF" w14:paraId="5A7EC9BE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reflektira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vsakokratne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pedagoške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situacije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iz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moralnega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vidika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</w:p>
          <w:p w:rsidRPr="00904DFE" w:rsidR="000775DF" w:rsidP="000775DF" w:rsidRDefault="000775DF" w14:paraId="4D0E6AD2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presojali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svoj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profesionalni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pedagoški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razvoj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v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skladu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z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etičnimi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normami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načeli</w:t>
            </w:r>
            <w:proofErr w:type="spellEnd"/>
          </w:p>
          <w:p w:rsidR="000775DF" w:rsidP="000775DF" w:rsidRDefault="000775DF" w14:paraId="3EFEE046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presojali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različne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vzgojno-izobraževalne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usmeritve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iz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vidika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doseganja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edukacijskih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smotrov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v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navezavi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na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etiko</w:t>
            </w:r>
            <w:proofErr w:type="spellEnd"/>
          </w:p>
          <w:p w:rsidRPr="00904DFE" w:rsidR="00444B85" w:rsidP="000775DF" w:rsidRDefault="00444B85" w14:paraId="3D24CA3D" w14:textId="66A0B6CB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</w:pP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Analizirali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etične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dimenzije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uporabe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umetne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intelligence v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edukaciji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0775DF" w:rsidRDefault="000775DF" w14:paraId="476F58B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15ABDE3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Usage</w:t>
            </w:r>
            <w:proofErr w:type="spellEnd"/>
          </w:p>
          <w:p w:rsidRPr="00904DFE" w:rsidR="000775DF" w:rsidP="00813735" w:rsidRDefault="000775DF" w14:paraId="7D78CD7A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1E6FB7EF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prepare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quality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help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conceptual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tools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</w:p>
          <w:p w:rsidRPr="00904DFE" w:rsidR="000775DF" w:rsidP="000775DF" w:rsidRDefault="000775DF" w14:paraId="3EF013F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participate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formation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ethically-informed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directives</w:t>
            </w:r>
            <w:proofErr w:type="spellEnd"/>
          </w:p>
          <w:p w:rsidRPr="00904DFE" w:rsidR="000775DF" w:rsidP="000775DF" w:rsidRDefault="000775DF" w14:paraId="1B3B5AF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because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thorough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problems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respond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professionally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issues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within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813735" w:rsidRDefault="000775DF" w14:paraId="4F1D032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70ED812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Reflection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813735" w:rsidRDefault="000775DF" w14:paraId="7F83E966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029DFD7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reflect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situations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viewpoint</w:t>
            </w:r>
            <w:proofErr w:type="spellEnd"/>
          </w:p>
          <w:p w:rsidRPr="00904DFE" w:rsidR="000775DF" w:rsidP="000775DF" w:rsidRDefault="000775DF" w14:paraId="0211B18D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judge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accordance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norms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principles</w:t>
            </w:r>
            <w:proofErr w:type="spellEnd"/>
          </w:p>
          <w:p w:rsidR="000775DF" w:rsidP="000775DF" w:rsidRDefault="000775DF" w14:paraId="7BD5103D" w14:textId="502ED4E3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judge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different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directives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connection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aims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viewpoint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444B85" w:rsidP="000775DF" w:rsidRDefault="00444B85" w14:paraId="2FA9ECB8" w14:textId="2E60F328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Analyze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dimensions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using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artificial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intelligence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:rsidRPr="00904DFE" w:rsidR="000775DF" w:rsidP="00813735" w:rsidRDefault="000775DF" w14:paraId="37DCF6D5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416A7755" w14:paraId="6804254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2550886F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1D8EDB0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0775DF" w:rsidP="00813735" w:rsidRDefault="000775DF" w14:paraId="0C7540B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9403D3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007847B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162D7F9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0ECD7D04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0775DF" w:rsidRDefault="000775DF" w14:paraId="0217E902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Metoda predavanja </w:t>
            </w:r>
          </w:p>
          <w:p w:rsidRPr="00904DFE" w:rsidR="000775DF" w:rsidP="000775DF" w:rsidRDefault="000775DF" w14:paraId="6A52AE6B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razgovora (skupen pogovor, v katerem vsak pove to, kar ve in se z znanjem in prejšnjimi izkušnjami obogatijo vsi udeleženci)</w:t>
            </w:r>
          </w:p>
          <w:p w:rsidRPr="00904DFE" w:rsidR="000775DF" w:rsidP="000775DF" w:rsidRDefault="000775DF" w14:paraId="00FA1DA9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diskusije (usklajevanje medsebojno nasprotujočih si stališč, mnenj, ugotovitev in spoznanj)</w:t>
            </w:r>
          </w:p>
          <w:p w:rsidRPr="00904DFE" w:rsidR="000775DF" w:rsidP="000775DF" w:rsidRDefault="000775DF" w14:paraId="16509E42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dela s tekstom (knjige in članki)</w:t>
            </w:r>
          </w:p>
          <w:p w:rsidRPr="00904DFE" w:rsidR="000775DF" w:rsidP="000775DF" w:rsidRDefault="000775DF" w14:paraId="2DD416DB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študije primera</w:t>
            </w:r>
          </w:p>
          <w:p w:rsidRPr="002A301C" w:rsidR="000775DF" w:rsidP="002A301C" w:rsidRDefault="000775DF" w14:paraId="39E8A609" w14:textId="317952E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Kritična analiza in interpretacija filozofskih argumentov.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813735" w:rsidRDefault="000775DF" w14:paraId="2D3681C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0775DF" w:rsidRDefault="000775DF" w14:paraId="1F1DBFAF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Lectures</w:t>
            </w:r>
            <w:proofErr w:type="spellEnd"/>
          </w:p>
          <w:p w:rsidRPr="00904DFE" w:rsidR="000775DF" w:rsidP="000775DF" w:rsidRDefault="000775DF" w14:paraId="534F50E0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Conversation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group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conversation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which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participants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share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past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experience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24DE72F9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Discussion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comparing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adverse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viewpoints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opinions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findings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discoveries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04ED8CE2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Working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texts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monographs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papers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813735" w:rsidRDefault="000775DF" w14:paraId="28426616" w14:textId="77777777">
            <w:p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Case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study</w:t>
            </w:r>
            <w:proofErr w:type="spellEnd"/>
          </w:p>
          <w:p w:rsidRPr="002A301C" w:rsidR="00444B85" w:rsidP="002A301C" w:rsidRDefault="000775DF" w14:paraId="1653255F" w14:textId="0EC56B51">
            <w:pPr>
              <w:numPr>
                <w:ilvl w:val="0"/>
                <w:numId w:val="1"/>
              </w:numPr>
              <w:spacing w:line="264" w:lineRule="auto"/>
              <w:ind w:left="382" w:hanging="382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Critical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analysis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interpretation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philosophical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arguments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bookmarkStart w:name="_GoBack" w:id="4"/>
            <w:bookmarkEnd w:id="4"/>
          </w:p>
        </w:tc>
      </w:tr>
      <w:tr w:rsidRPr="00904DFE" w:rsidR="000775DF" w:rsidTr="416A7755" w14:paraId="280AFDF9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7C41AB3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E522F9F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269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31F9F474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Delež (v %) /</w:t>
            </w:r>
          </w:p>
          <w:p w:rsidRPr="00904DFE" w:rsidR="000775DF" w:rsidP="00813735" w:rsidRDefault="000775DF" w14:paraId="5D23CC3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415D93FF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E0384D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50B6A17C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48BE0E33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:rsidRPr="00904DFE" w:rsidR="000775DF" w:rsidP="00813735" w:rsidRDefault="000775DF" w14:paraId="3E33A513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5E50AEF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Pisni ali ustni izpit, projektna naloga, sodelovanje pri predmetu</w:t>
            </w:r>
          </w:p>
        </w:tc>
        <w:tc>
          <w:tcPr>
            <w:tcW w:w="2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0775DF" w:rsidP="00813735" w:rsidRDefault="000775DF" w14:paraId="5855AE4C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A0C6EA7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9FDDCB9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izpit (pisni ali ustni): 60%</w:t>
            </w:r>
          </w:p>
          <w:p w:rsidRPr="00904DFE" w:rsidR="000775DF" w:rsidP="00813735" w:rsidRDefault="000775DF" w14:paraId="1B09A02B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projektna naloga: 20%</w:t>
            </w:r>
          </w:p>
          <w:p w:rsidRPr="00904DFE" w:rsidR="000775DF" w:rsidP="00813735" w:rsidRDefault="000775DF" w14:paraId="5B5247F1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sodelovanje: 20%</w:t>
            </w:r>
          </w:p>
          <w:p w:rsidRPr="00904DFE" w:rsidR="000775DF" w:rsidP="00813735" w:rsidRDefault="000775DF" w14:paraId="7E9EDCD6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2F8AFA5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1B304D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BCE9F0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written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case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),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collaboration</w:t>
            </w:r>
            <w:proofErr w:type="spellEnd"/>
          </w:p>
        </w:tc>
      </w:tr>
      <w:tr w:rsidRPr="00904DFE" w:rsidR="000775DF" w:rsidTr="416A7755" w14:paraId="7867ACCD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095E04C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6E98A33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Pr="00904DFE" w:rsidR="000775DF" w:rsidTr="416A7755" w14:paraId="61927B69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44B85" w:rsidP="003E3582" w:rsidRDefault="00444B85" w14:paraId="21F35625" w14:textId="73D96126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Spannring</w:t>
            </w:r>
            <w:proofErr w:type="spellEnd"/>
            <w:r>
              <w:rPr>
                <w:color w:val="000000"/>
              </w:rPr>
              <w:t xml:space="preserve">, R. in Grušovnik, T. (2019). </w:t>
            </w:r>
            <w:proofErr w:type="spellStart"/>
            <w:r w:rsidRPr="00F64F77">
              <w:rPr>
                <w:color w:val="000000"/>
              </w:rPr>
              <w:t>Leaving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Meatrix</w:t>
            </w:r>
            <w:proofErr w:type="spellEnd"/>
            <w:r w:rsidRPr="00F64F77">
              <w:rPr>
                <w:color w:val="000000"/>
              </w:rPr>
              <w:t xml:space="preserve">? </w:t>
            </w:r>
            <w:proofErr w:type="spellStart"/>
            <w:r w:rsidRPr="00F64F77">
              <w:rPr>
                <w:color w:val="000000"/>
              </w:rPr>
              <w:t>Transformative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learning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and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denialism</w:t>
            </w:r>
            <w:proofErr w:type="spellEnd"/>
            <w:r w:rsidRPr="00F64F77">
              <w:rPr>
                <w:color w:val="000000"/>
              </w:rPr>
              <w:t xml:space="preserve"> in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case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of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consumption</w:t>
            </w:r>
            <w:proofErr w:type="spellEnd"/>
            <w:r w:rsidRPr="00F64F77">
              <w:rPr>
                <w:color w:val="000000"/>
              </w:rPr>
              <w:t>. </w:t>
            </w:r>
            <w:proofErr w:type="spellStart"/>
            <w:r w:rsidRPr="00F64F77">
              <w:rPr>
                <w:i/>
                <w:iCs/>
                <w:color w:val="000000"/>
              </w:rPr>
              <w:t>Environmental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education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research</w:t>
            </w:r>
            <w:proofErr w:type="spellEnd"/>
            <w:r w:rsidRPr="00F64F77">
              <w:rPr>
                <w:color w:val="000000"/>
              </w:rPr>
              <w:t xml:space="preserve"> vol. 25, </w:t>
            </w:r>
            <w:proofErr w:type="spellStart"/>
            <w:r w:rsidRPr="00F64F77">
              <w:rPr>
                <w:color w:val="000000"/>
              </w:rPr>
              <w:t>iss</w:t>
            </w:r>
            <w:proofErr w:type="spellEnd"/>
            <w:r w:rsidRPr="00F64F77">
              <w:rPr>
                <w:color w:val="000000"/>
              </w:rPr>
              <w:t>. 8, str. 1190-1199.</w:t>
            </w:r>
          </w:p>
          <w:p w:rsidR="00444B85" w:rsidP="00444B85" w:rsidRDefault="00444B85" w14:paraId="0F3C8503" w14:textId="77777777">
            <w:pPr>
              <w:pStyle w:val="Odstavekseznama"/>
              <w:rPr>
                <w:color w:val="000000"/>
              </w:rPr>
            </w:pPr>
          </w:p>
          <w:p w:rsidR="00444B85" w:rsidP="003E3582" w:rsidRDefault="00444B85" w14:paraId="1FC78714" w14:textId="237CA58A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r w:rsidRPr="416A7755">
              <w:rPr>
                <w:color w:val="000000" w:themeColor="text1"/>
              </w:rPr>
              <w:t xml:space="preserve">Grušovnik, T. (2019). </w:t>
            </w:r>
            <w:proofErr w:type="spellStart"/>
            <w:r w:rsidRPr="416A7755">
              <w:rPr>
                <w:color w:val="000000" w:themeColor="text1"/>
              </w:rPr>
              <w:t>Education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and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active</w:t>
            </w:r>
            <w:proofErr w:type="spellEnd"/>
            <w:r w:rsidRPr="416A7755">
              <w:rPr>
                <w:color w:val="000000" w:themeColor="text1"/>
              </w:rPr>
              <w:t xml:space="preserve"> ignorance. 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Phainomena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: [glasilo Fenomenološkega društva v Ljubljani</w:t>
            </w:r>
            <w:r w:rsidRPr="416A7755">
              <w:rPr>
                <w:color w:val="000000" w:themeColor="text1"/>
              </w:rPr>
              <w:t xml:space="preserve">, </w:t>
            </w:r>
            <w:r w:rsidRPr="416A7755">
              <w:rPr>
                <w:i/>
                <w:iCs/>
                <w:color w:val="000000" w:themeColor="text1"/>
              </w:rPr>
              <w:t>28,</w:t>
            </w:r>
            <w:r w:rsidRPr="416A7755">
              <w:rPr>
                <w:color w:val="000000" w:themeColor="text1"/>
              </w:rPr>
              <w:t xml:space="preserve"> 110/111, str. 259-277.</w:t>
            </w:r>
          </w:p>
          <w:p w:rsidR="00444B85" w:rsidP="00444B85" w:rsidRDefault="00444B85" w14:paraId="4495CC94" w14:textId="77777777">
            <w:pPr>
              <w:pStyle w:val="Odstavekseznama"/>
              <w:rPr>
                <w:color w:val="000000"/>
              </w:rPr>
            </w:pPr>
          </w:p>
          <w:p w:rsidR="00444B85" w:rsidP="003E3582" w:rsidRDefault="00444B85" w14:paraId="41D61A17" w14:textId="1585C758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proofErr w:type="spellStart"/>
            <w:r w:rsidRPr="416A7755">
              <w:rPr>
                <w:color w:val="000000" w:themeColor="text1"/>
              </w:rPr>
              <w:lastRenderedPageBreak/>
              <w:t>Spannring</w:t>
            </w:r>
            <w:proofErr w:type="spellEnd"/>
            <w:r w:rsidRPr="416A7755">
              <w:rPr>
                <w:color w:val="000000" w:themeColor="text1"/>
              </w:rPr>
              <w:t xml:space="preserve">, R. in Grušovnik, T. (2023). </w:t>
            </w:r>
            <w:proofErr w:type="spellStart"/>
            <w:r w:rsidRPr="416A7755">
              <w:rPr>
                <w:color w:val="000000" w:themeColor="text1"/>
              </w:rPr>
              <w:t>Zur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Dekonstruktion</w:t>
            </w:r>
            <w:proofErr w:type="spellEnd"/>
            <w:r w:rsidRPr="416A7755">
              <w:rPr>
                <w:color w:val="000000" w:themeColor="text1"/>
              </w:rPr>
              <w:t xml:space="preserve"> von </w:t>
            </w:r>
            <w:proofErr w:type="spellStart"/>
            <w:r w:rsidRPr="416A7755">
              <w:rPr>
                <w:color w:val="000000" w:themeColor="text1"/>
              </w:rPr>
              <w:t>Bildungsräumen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durch</w:t>
            </w:r>
            <w:proofErr w:type="spellEnd"/>
            <w:r w:rsidRPr="416A7755">
              <w:rPr>
                <w:color w:val="000000" w:themeColor="text1"/>
              </w:rPr>
              <w:t xml:space="preserve"> die </w:t>
            </w:r>
            <w:proofErr w:type="spellStart"/>
            <w:r w:rsidRPr="416A7755">
              <w:rPr>
                <w:color w:val="000000" w:themeColor="text1"/>
              </w:rPr>
              <w:t>Critical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Animal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Pedagogy</w:t>
            </w:r>
            <w:proofErr w:type="spellEnd"/>
            <w:r w:rsidRPr="416A7755">
              <w:rPr>
                <w:color w:val="000000" w:themeColor="text1"/>
              </w:rPr>
              <w:t xml:space="preserve"> : </w:t>
            </w:r>
            <w:proofErr w:type="spellStart"/>
            <w:r w:rsidRPr="416A7755">
              <w:rPr>
                <w:color w:val="000000" w:themeColor="text1"/>
              </w:rPr>
              <w:t>Anti-Speziesismus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und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Tierliebe</w:t>
            </w:r>
            <w:proofErr w:type="spellEnd"/>
            <w:r w:rsidRPr="416A7755">
              <w:rPr>
                <w:color w:val="000000" w:themeColor="text1"/>
              </w:rPr>
              <w:t xml:space="preserve">?. V: </w:t>
            </w:r>
            <w:proofErr w:type="spellStart"/>
            <w:r w:rsidRPr="416A7755">
              <w:rPr>
                <w:color w:val="000000" w:themeColor="text1"/>
              </w:rPr>
              <w:t>Marvin</w:t>
            </w:r>
            <w:proofErr w:type="spellEnd"/>
            <w:r w:rsidRPr="416A7755">
              <w:rPr>
                <w:color w:val="000000" w:themeColor="text1"/>
              </w:rPr>
              <w:t xml:space="preserve">, G. in </w:t>
            </w:r>
            <w:proofErr w:type="spellStart"/>
            <w:r w:rsidRPr="416A7755">
              <w:rPr>
                <w:color w:val="000000" w:themeColor="text1"/>
              </w:rPr>
              <w:t>Mattig</w:t>
            </w:r>
            <w:proofErr w:type="spellEnd"/>
            <w:r w:rsidRPr="416A7755">
              <w:rPr>
                <w:color w:val="000000" w:themeColor="text1"/>
              </w:rPr>
              <w:t>, R. (ur.). 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Bildung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als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(De-)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Zentrierung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- (De-)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Zentrierung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der 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Bildung</w:t>
            </w:r>
            <w:proofErr w:type="spellEnd"/>
            <w:r w:rsidRPr="416A7755">
              <w:rPr>
                <w:color w:val="000000" w:themeColor="text1"/>
              </w:rPr>
              <w:t xml:space="preserve">. 1. </w:t>
            </w:r>
            <w:proofErr w:type="spellStart"/>
            <w:r w:rsidRPr="416A7755">
              <w:rPr>
                <w:color w:val="000000" w:themeColor="text1"/>
              </w:rPr>
              <w:t>Aufl</w:t>
            </w:r>
            <w:proofErr w:type="spellEnd"/>
            <w:r w:rsidRPr="416A7755">
              <w:rPr>
                <w:color w:val="000000" w:themeColor="text1"/>
              </w:rPr>
              <w:t xml:space="preserve">. </w:t>
            </w:r>
            <w:proofErr w:type="spellStart"/>
            <w:r w:rsidRPr="416A7755">
              <w:rPr>
                <w:color w:val="000000" w:themeColor="text1"/>
              </w:rPr>
              <w:t>Weinheim</w:t>
            </w:r>
            <w:proofErr w:type="spellEnd"/>
            <w:r w:rsidRPr="416A7755">
              <w:rPr>
                <w:color w:val="000000" w:themeColor="text1"/>
              </w:rPr>
              <w:t xml:space="preserve">: </w:t>
            </w:r>
            <w:proofErr w:type="spellStart"/>
            <w:r w:rsidRPr="416A7755">
              <w:rPr>
                <w:color w:val="000000" w:themeColor="text1"/>
              </w:rPr>
              <w:t>Beltz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Juventa</w:t>
            </w:r>
            <w:proofErr w:type="spellEnd"/>
            <w:r w:rsidRPr="416A7755">
              <w:rPr>
                <w:color w:val="000000" w:themeColor="text1"/>
              </w:rPr>
              <w:t>, 97-113.</w:t>
            </w:r>
          </w:p>
          <w:p w:rsidRPr="002E2C3E" w:rsidR="00444B85" w:rsidP="00444B85" w:rsidRDefault="00444B85" w14:paraId="4DB3B368" w14:textId="77777777">
            <w:pPr>
              <w:pStyle w:val="Odstavekseznama"/>
              <w:rPr>
                <w:color w:val="000000"/>
              </w:rPr>
            </w:pPr>
          </w:p>
          <w:p w:rsidR="00444B85" w:rsidP="003E3582" w:rsidRDefault="00444B85" w14:paraId="4AEAD890" w14:textId="37F24C73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r w:rsidRPr="416A7755">
              <w:rPr>
                <w:color w:val="000000" w:themeColor="text1"/>
              </w:rPr>
              <w:t xml:space="preserve">Martinc, U. in Grušovnik, T. (2022). Filozofija za otroke v </w:t>
            </w:r>
            <w:proofErr w:type="spellStart"/>
            <w:r w:rsidRPr="416A7755">
              <w:rPr>
                <w:color w:val="000000" w:themeColor="text1"/>
              </w:rPr>
              <w:t>okoljski</w:t>
            </w:r>
            <w:proofErr w:type="spellEnd"/>
            <w:r w:rsidRPr="416A7755">
              <w:rPr>
                <w:color w:val="000000" w:themeColor="text1"/>
              </w:rPr>
              <w:t xml:space="preserve"> etiki in etiki živali : kritične perspektive. V: L. Škof in I. </w:t>
            </w:r>
            <w:proofErr w:type="spellStart"/>
            <w:r w:rsidRPr="416A7755">
              <w:rPr>
                <w:color w:val="000000" w:themeColor="text1"/>
              </w:rPr>
              <w:t>Navernik</w:t>
            </w:r>
            <w:proofErr w:type="spellEnd"/>
            <w:r w:rsidRPr="416A7755">
              <w:rPr>
                <w:color w:val="000000" w:themeColor="text1"/>
              </w:rPr>
              <w:t xml:space="preserve"> (ur.), 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Eko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>, zeleno, modro, trajnostno v humanistiki</w:t>
            </w:r>
            <w:r w:rsidRPr="416A7755">
              <w:rPr>
                <w:color w:val="000000" w:themeColor="text1"/>
              </w:rPr>
              <w:t xml:space="preserve">. Ljubljana: Alma Mater </w:t>
            </w:r>
            <w:proofErr w:type="spellStart"/>
            <w:r w:rsidRPr="416A7755">
              <w:rPr>
                <w:color w:val="000000" w:themeColor="text1"/>
              </w:rPr>
              <w:t>Europaea</w:t>
            </w:r>
            <w:proofErr w:type="spellEnd"/>
            <w:r w:rsidRPr="416A7755">
              <w:rPr>
                <w:color w:val="000000" w:themeColor="text1"/>
              </w:rPr>
              <w:t xml:space="preserve">, Fakulteta za humanistični študij - </w:t>
            </w:r>
            <w:proofErr w:type="spellStart"/>
            <w:r w:rsidRPr="416A7755">
              <w:rPr>
                <w:color w:val="000000" w:themeColor="text1"/>
              </w:rPr>
              <w:t>Institutum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Studiorum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Humanitatis</w:t>
            </w:r>
            <w:proofErr w:type="spellEnd"/>
            <w:r w:rsidRPr="416A7755">
              <w:rPr>
                <w:color w:val="000000" w:themeColor="text1"/>
              </w:rPr>
              <w:t xml:space="preserve">: Društvo Gibanje za trajnostni razvoj Slovenije – TRS; Koper: Znanstveno-raziskovalno središče, </w:t>
            </w:r>
            <w:proofErr w:type="spellStart"/>
            <w:r w:rsidRPr="416A7755">
              <w:rPr>
                <w:color w:val="000000" w:themeColor="text1"/>
              </w:rPr>
              <w:t>Annales</w:t>
            </w:r>
            <w:proofErr w:type="spellEnd"/>
            <w:r w:rsidRPr="416A7755">
              <w:rPr>
                <w:color w:val="000000" w:themeColor="text1"/>
              </w:rPr>
              <w:t xml:space="preserve"> ZRS, 221-235.</w:t>
            </w:r>
          </w:p>
          <w:p w:rsidR="00444B85" w:rsidP="00444B85" w:rsidRDefault="00444B85" w14:paraId="6C9690ED" w14:textId="77777777">
            <w:pPr>
              <w:pStyle w:val="Odstavekseznama"/>
              <w:rPr>
                <w:color w:val="000000"/>
              </w:rPr>
            </w:pPr>
          </w:p>
          <w:p w:rsidRPr="00904DFE" w:rsidR="000775DF" w:rsidP="003E3582" w:rsidRDefault="00444B85" w14:paraId="778FC556" w14:textId="74637E20">
            <w:pPr>
              <w:pStyle w:val="Odstavekseznama"/>
              <w:numPr>
                <w:ilvl w:val="0"/>
                <w:numId w:val="9"/>
              </w:numPr>
              <w:rPr>
                <w:rFonts w:cs="Calibri"/>
                <w:lang w:eastAsia="sl-SI"/>
              </w:rPr>
            </w:pPr>
            <w:r w:rsidRPr="003E3582">
              <w:rPr>
                <w:color w:val="000000"/>
              </w:rPr>
              <w:t xml:space="preserve">Grušovnik, T. (2022). Sokratski dialog kot učna metoda na študenta osredinjenega poučevanja. V: M. Mezgec, A. </w:t>
            </w:r>
            <w:proofErr w:type="spellStart"/>
            <w:r w:rsidRPr="003E3582">
              <w:rPr>
                <w:color w:val="000000"/>
              </w:rPr>
              <w:t>Andrejašič</w:t>
            </w:r>
            <w:proofErr w:type="spellEnd"/>
            <w:r w:rsidRPr="003E3582">
              <w:rPr>
                <w:color w:val="000000"/>
              </w:rPr>
              <w:t xml:space="preserve"> in S. Rutar (ur.), </w:t>
            </w:r>
            <w:r w:rsidRPr="003E3582">
              <w:rPr>
                <w:i/>
                <w:iCs/>
                <w:color w:val="000000"/>
              </w:rPr>
              <w:t>Interdisciplinarna obzorja visokošolske didaktike : raznolike poti do vednosti in znanja</w:t>
            </w:r>
            <w:r w:rsidRPr="003E3582">
              <w:rPr>
                <w:color w:val="000000"/>
              </w:rPr>
              <w:t>. Koper: Založba Univerze na Primorskem, str. 147-163.</w:t>
            </w:r>
          </w:p>
        </w:tc>
      </w:tr>
    </w:tbl>
    <w:p w:rsidR="004A0E84" w:rsidRDefault="004A0E84" w14:paraId="4B955F0F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B33E4"/>
    <w:multiLevelType w:val="hybridMultilevel"/>
    <w:tmpl w:val="D16A5E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15941"/>
    <w:multiLevelType w:val="hybridMultilevel"/>
    <w:tmpl w:val="B7723CFE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4D660D"/>
    <w:multiLevelType w:val="hybridMultilevel"/>
    <w:tmpl w:val="8FDEA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56CAA"/>
    <w:multiLevelType w:val="hybridMultilevel"/>
    <w:tmpl w:val="E66A1380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9E36854"/>
    <w:multiLevelType w:val="hybridMultilevel"/>
    <w:tmpl w:val="95CAF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67204"/>
    <w:multiLevelType w:val="hybridMultilevel"/>
    <w:tmpl w:val="51A6A38A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3B4163"/>
    <w:multiLevelType w:val="hybridMultilevel"/>
    <w:tmpl w:val="4C4EB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53284"/>
    <w:multiLevelType w:val="hybridMultilevel"/>
    <w:tmpl w:val="E14A814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56F06F2"/>
    <w:multiLevelType w:val="hybridMultilevel"/>
    <w:tmpl w:val="E03C0734"/>
    <w:lvl w:ilvl="0" w:tplc="7ABC1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5DF"/>
    <w:rsid w:val="0005244A"/>
    <w:rsid w:val="000775DF"/>
    <w:rsid w:val="000A3FF5"/>
    <w:rsid w:val="00101D40"/>
    <w:rsid w:val="00115671"/>
    <w:rsid w:val="001E1204"/>
    <w:rsid w:val="00206060"/>
    <w:rsid w:val="00235D36"/>
    <w:rsid w:val="002A301C"/>
    <w:rsid w:val="00302F83"/>
    <w:rsid w:val="00332C9B"/>
    <w:rsid w:val="00374833"/>
    <w:rsid w:val="003E3582"/>
    <w:rsid w:val="00444B85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3838C"/>
    <w:rsid w:val="00E563DB"/>
    <w:rsid w:val="00E7431C"/>
    <w:rsid w:val="00E9393C"/>
    <w:rsid w:val="00F6745E"/>
    <w:rsid w:val="00FB75B9"/>
    <w:rsid w:val="00FD34A2"/>
    <w:rsid w:val="00FD52FF"/>
    <w:rsid w:val="00FE1F58"/>
    <w:rsid w:val="216ABFF0"/>
    <w:rsid w:val="2252D4CB"/>
    <w:rsid w:val="30640F35"/>
    <w:rsid w:val="33813758"/>
    <w:rsid w:val="3820D2BD"/>
    <w:rsid w:val="416A7755"/>
    <w:rsid w:val="5C503219"/>
    <w:rsid w:val="63B88BB1"/>
    <w:rsid w:val="682ABEDE"/>
    <w:rsid w:val="6B0FA90A"/>
    <w:rsid w:val="6D3B51BD"/>
    <w:rsid w:val="75D2BD22"/>
    <w:rsid w:val="7B68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B4AF"/>
  <w15:chartTrackingRefBased/>
  <w15:docId w15:val="{7435FC34-1F3D-40A7-BDE8-719E4074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0775DF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44B85"/>
    <w:pPr>
      <w:ind w:left="720"/>
      <w:contextualSpacing/>
      <w:jc w:val="both"/>
    </w:pPr>
    <w:rPr>
      <w:rFonts w:ascii="Calibri" w:hAnsi="Calibri"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CD7412F-AF75-47B7-A95B-612137E33DBA}"/>
</file>

<file path=customXml/itemProps2.xml><?xml version="1.0" encoding="utf-8"?>
<ds:datastoreItem xmlns:ds="http://schemas.openxmlformats.org/officeDocument/2006/customXml" ds:itemID="{3A5CF463-2315-409F-A1B6-8718B9510AA8}"/>
</file>

<file path=customXml/itemProps3.xml><?xml version="1.0" encoding="utf-8"?>
<ds:datastoreItem xmlns:ds="http://schemas.openxmlformats.org/officeDocument/2006/customXml" ds:itemID="{0855CE2D-3226-421B-AE42-39BBFCD8EA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Humski</cp:lastModifiedBy>
  <cp:revision>7</cp:revision>
  <dcterms:created xsi:type="dcterms:W3CDTF">2023-10-25T20:13:00Z</dcterms:created>
  <dcterms:modified xsi:type="dcterms:W3CDTF">2024-10-23T10:16:04Z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16398800</vt:r8>
  </property>
  <property fmtid="{D5CDD505-2E9C-101B-9397-08002B2CF9AE}" pid="4" name="MediaServiceImageTags">
    <vt:lpwstr/>
  </property>
</Properties>
</file>